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F2" w:rsidRPr="00E60EF2" w:rsidRDefault="00E60EF2" w:rsidP="00E60EF2">
      <w:pPr>
        <w:spacing w:after="0"/>
        <w:jc w:val="center"/>
        <w:rPr>
          <w:rFonts w:ascii="Times New Roman" w:eastAsia="MS Mincho" w:hAnsi="Times New Roman" w:cs="Times New Roman"/>
          <w:spacing w:val="28"/>
          <w:sz w:val="36"/>
          <w:szCs w:val="24"/>
          <w:u w:val="single"/>
          <w:lang w:eastAsia="zh-CN"/>
        </w:rPr>
      </w:pPr>
      <w:r w:rsidRPr="00E60EF2">
        <w:rPr>
          <w:rFonts w:ascii="Times New Roman" w:eastAsia="MS Mincho" w:hAnsi="Times New Roman" w:cs="Times New Roman"/>
          <w:spacing w:val="28"/>
          <w:sz w:val="36"/>
          <w:szCs w:val="24"/>
          <w:u w:val="single"/>
          <w:lang w:eastAsia="zh-CN"/>
        </w:rPr>
        <w:t>“СТОЛИЧЕН АВТОТРАНСПОРТ” ЕАД</w:t>
      </w:r>
    </w:p>
    <w:p w:rsidR="00E60EF2" w:rsidRPr="00E60EF2" w:rsidRDefault="00E60EF2" w:rsidP="00E60EF2">
      <w:pPr>
        <w:jc w:val="center"/>
        <w:rPr>
          <w:rFonts w:ascii="Times New Roman" w:hAnsi="Times New Roman" w:cs="Times New Roman"/>
          <w:bCs/>
          <w:color w:val="404040"/>
          <w:sz w:val="32"/>
          <w:szCs w:val="24"/>
        </w:rPr>
      </w:pPr>
      <w:r w:rsidRPr="00E60EF2">
        <w:rPr>
          <w:rFonts w:ascii="Times New Roman" w:hAnsi="Times New Roman" w:cs="Times New Roman"/>
          <w:bCs/>
          <w:color w:val="404040"/>
          <w:sz w:val="32"/>
          <w:szCs w:val="24"/>
        </w:rPr>
        <w:t>София ул. „Житница” № 21</w:t>
      </w:r>
    </w:p>
    <w:p w:rsidR="00E60EF2" w:rsidRPr="00E60EF2" w:rsidRDefault="00E60EF2" w:rsidP="004F51A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8092F" w:rsidRPr="00E60EF2" w:rsidRDefault="00E60EF2" w:rsidP="004F51A4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E60EF2">
        <w:rPr>
          <w:rFonts w:ascii="Times New Roman" w:hAnsi="Times New Roman" w:cs="Times New Roman"/>
          <w:b/>
          <w:sz w:val="28"/>
          <w:szCs w:val="40"/>
        </w:rPr>
        <w:t>ТЕХНИЧЕСКА СПЕЦИФИКАЦИЯ</w:t>
      </w:r>
    </w:p>
    <w:p w:rsidR="004F51A4" w:rsidRPr="00E60EF2" w:rsidRDefault="004F51A4" w:rsidP="004F51A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Ремонт на 2 (два) броя цилиндри, 6 (шест) броя газообменители и 2 (два) броя блокове за контрол на работата на компресор за</w:t>
      </w:r>
      <w:r w:rsid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сгъстен природен газ, модел 2Т</w:t>
      </w:r>
      <w:r w:rsid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D</w:t>
      </w:r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Е30, производство на "</w:t>
      </w:r>
      <w:proofErr w:type="spellStart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Idromeccanica</w:t>
      </w:r>
      <w:proofErr w:type="spellEnd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 s.r.l. Италия.</w:t>
      </w:r>
    </w:p>
    <w:p w:rsidR="004F51A4" w:rsidRPr="00E60EF2" w:rsidRDefault="004F51A4" w:rsidP="004F51A4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F51A4" w:rsidRPr="00E60EF2" w:rsidRDefault="004F51A4" w:rsidP="00E60EF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Извършването на ремонта на цилиндрите</w:t>
      </w:r>
      <w:r w:rsidR="00D27351"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газообменителите и блоковете за контрол на компресор</w:t>
      </w: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сгъстен природен газ модел 2ТДЕ30, производство на "Idromeccanica" s.r.l. Италия.</w:t>
      </w:r>
      <w:r w:rsidR="00D27351"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</w:t>
      </w: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се извършва съгласно технологиите за </w:t>
      </w:r>
      <w:r w:rsidR="00BE5947"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ремонт на завода производител за съответния тип, марка и модел.</w:t>
      </w:r>
    </w:p>
    <w:p w:rsidR="00BE5947" w:rsidRPr="00E60EF2" w:rsidRDefault="00BE5947" w:rsidP="00E60EF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След ремонта всички присъединителни размери и работни повърхнини да бъдат в границите на допустимите ремонтни размери и допускови полета, дадени от завода производител.</w:t>
      </w:r>
    </w:p>
    <w:p w:rsidR="00BE5947" w:rsidRPr="00E60EF2" w:rsidRDefault="00BE5947" w:rsidP="00E60EF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Всички достигнати работни параметри трябва да отговарят на заводските и да не се отклоняват от тях.</w:t>
      </w:r>
    </w:p>
    <w:p w:rsidR="00BE5947" w:rsidRPr="00FC32E2" w:rsidRDefault="00BE5947" w:rsidP="00FC32E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При подаване на предложенията си, участниците следва да представят подробно описание на обема и технологията на ремонта, </w:t>
      </w:r>
      <w:r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както и на влаганите нови детайли за извършването на пълния обем от дейности необходими за ремонта</w:t>
      </w:r>
      <w:r w:rsidR="00FC32E2"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но не по – малко от: </w:t>
      </w:r>
      <w:proofErr w:type="spellStart"/>
      <w:r w:rsidR="00FC32E2"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дехромиране</w:t>
      </w:r>
      <w:proofErr w:type="spellEnd"/>
      <w:r w:rsidR="00FC32E2"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и повторно хромиране на вал; полиране на маслен цилиндър; смяна на уплътняващи втулки на ходовия вал; смяна на </w:t>
      </w:r>
      <w:proofErr w:type="spellStart"/>
      <w:r w:rsidR="00FC32E2"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фланци</w:t>
      </w:r>
      <w:proofErr w:type="spellEnd"/>
      <w:r w:rsidR="00FC32E2" w:rsidRPr="00FD6C3D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за налягане на маслото; смяна на бронзови пръстени за ходовия вал; смяна на комплект уплътнения.</w:t>
      </w:r>
      <w:r w:rsidR="00FC32E2" w:rsidRPr="004864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864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C32E2" w:rsidRPr="004864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Също</w:t>
      </w:r>
      <w:r w:rsidR="00FC32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така следва да бъдат представени </w:t>
      </w:r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данни за гарантиран след ремонта ресурс на ремонтираните </w:t>
      </w:r>
      <w:r w:rsidR="00D27351"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цилиндри в реални експлоатационни условия.</w:t>
      </w:r>
    </w:p>
    <w:p w:rsidR="00E60EF2" w:rsidRDefault="00E60EF2" w:rsidP="00E60EF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E60EF2" w:rsidRDefault="00E60EF2" w:rsidP="00E60EF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FC32E2" w:rsidRPr="00FC32E2" w:rsidRDefault="00FC32E2" w:rsidP="00E60EF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60EF2" w:rsidRPr="00E60EF2" w:rsidRDefault="00E60EF2" w:rsidP="00E60EF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Изготвил</w:t>
      </w:r>
      <w:proofErr w:type="spellEnd"/>
      <w:r w:rsidRPr="00E60E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E60EF2" w:rsidRPr="00E60EF2" w:rsidRDefault="00E60EF2" w:rsidP="00E60EF2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инж</w:t>
      </w:r>
      <w:proofErr w:type="spellEnd"/>
      <w:proofErr w:type="gramEnd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Стефан</w:t>
      </w:r>
      <w:proofErr w:type="spellEnd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Арагон</w:t>
      </w:r>
      <w:proofErr w:type="spellEnd"/>
      <w:r w:rsidRPr="00E60E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                                      </w:t>
      </w:r>
    </w:p>
    <w:p w:rsidR="00E60EF2" w:rsidRPr="00E60EF2" w:rsidRDefault="00E60EF2" w:rsidP="00E60EF2">
      <w:pPr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E60EF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Експерт</w:t>
      </w:r>
      <w:proofErr w:type="spellEnd"/>
      <w:r w:rsidRPr="00E60EF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60EF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инженеринг</w:t>
      </w:r>
      <w:proofErr w:type="spellEnd"/>
    </w:p>
    <w:p w:rsidR="00E60EF2" w:rsidRDefault="00E60EF2" w:rsidP="00E60EF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E60EF2" w:rsidRDefault="00E60EF2" w:rsidP="00E60EF2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:rsidR="00E60EF2" w:rsidRPr="00E60EF2" w:rsidRDefault="00E60EF2" w:rsidP="00E60E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0EF2" w:rsidRPr="00E60EF2" w:rsidSect="00E60E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1A4"/>
    <w:rsid w:val="000D0B07"/>
    <w:rsid w:val="001662A2"/>
    <w:rsid w:val="001D1488"/>
    <w:rsid w:val="00486461"/>
    <w:rsid w:val="004F51A4"/>
    <w:rsid w:val="006C5635"/>
    <w:rsid w:val="00890471"/>
    <w:rsid w:val="00A7645B"/>
    <w:rsid w:val="00AB4584"/>
    <w:rsid w:val="00BE5947"/>
    <w:rsid w:val="00C363F4"/>
    <w:rsid w:val="00D27351"/>
    <w:rsid w:val="00E2390E"/>
    <w:rsid w:val="00E60EF2"/>
    <w:rsid w:val="00F00BA2"/>
    <w:rsid w:val="00F8092F"/>
    <w:rsid w:val="00FC32E2"/>
    <w:rsid w:val="00FD6C3D"/>
    <w:rsid w:val="00FF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diana</cp:lastModifiedBy>
  <cp:revision>7</cp:revision>
  <dcterms:created xsi:type="dcterms:W3CDTF">2015-12-16T13:18:00Z</dcterms:created>
  <dcterms:modified xsi:type="dcterms:W3CDTF">2016-03-23T08:27:00Z</dcterms:modified>
</cp:coreProperties>
</file>